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9C" w:rsidRPr="00E63661" w:rsidRDefault="00D9149C" w:rsidP="00D9149C">
      <w:pPr>
        <w:jc w:val="center"/>
        <w:rPr>
          <w:b/>
        </w:rPr>
      </w:pPr>
      <w:bookmarkStart w:id="0" w:name="_GoBack"/>
      <w:bookmarkEnd w:id="0"/>
      <w:r w:rsidRPr="00E63661">
        <w:rPr>
          <w:b/>
        </w:rPr>
        <w:t xml:space="preserve">Hallgatói Erasmus pontozási rendszer </w:t>
      </w:r>
    </w:p>
    <w:p w:rsidR="00D9149C" w:rsidRPr="00E63661" w:rsidRDefault="00D9149C" w:rsidP="00D9149C">
      <w:pPr>
        <w:jc w:val="center"/>
        <w:rPr>
          <w:b/>
        </w:rPr>
      </w:pPr>
    </w:p>
    <w:p w:rsidR="00D9149C" w:rsidRPr="00E63661" w:rsidRDefault="00D9149C" w:rsidP="00D9149C">
      <w:pPr>
        <w:jc w:val="center"/>
      </w:pPr>
      <w:r w:rsidRPr="00E63661">
        <w:t>Összesen elérhető pontszám: 90 pont</w:t>
      </w:r>
    </w:p>
    <w:p w:rsidR="00D9149C" w:rsidRPr="00E63661" w:rsidRDefault="00D9149C" w:rsidP="00D9149C">
      <w:pPr>
        <w:rPr>
          <w:b/>
        </w:rPr>
      </w:pPr>
    </w:p>
    <w:p w:rsidR="00D9149C" w:rsidRPr="00E63661" w:rsidRDefault="00D9149C" w:rsidP="00D9149C">
      <w:pPr>
        <w:tabs>
          <w:tab w:val="left" w:pos="7371"/>
        </w:tabs>
        <w:ind w:right="283"/>
        <w:rPr>
          <w:b/>
        </w:rPr>
      </w:pPr>
      <w:r w:rsidRPr="00E63661">
        <w:rPr>
          <w:b/>
        </w:rPr>
        <w:t>Tanulmányi eredmény</w:t>
      </w:r>
      <w:r w:rsidRPr="00E63661">
        <w:rPr>
          <w:b/>
        </w:rPr>
        <w:tab/>
      </w:r>
      <w:proofErr w:type="spellStart"/>
      <w:r w:rsidRPr="00E63661">
        <w:rPr>
          <w:b/>
        </w:rPr>
        <w:t>max</w:t>
      </w:r>
      <w:proofErr w:type="spellEnd"/>
      <w:r w:rsidRPr="00E63661">
        <w:rPr>
          <w:b/>
        </w:rPr>
        <w:t>. 25 pont</w:t>
      </w:r>
    </w:p>
    <w:p w:rsidR="00D9149C" w:rsidRPr="00E63661" w:rsidRDefault="00D9149C" w:rsidP="00D9149C">
      <w:pPr>
        <w:tabs>
          <w:tab w:val="left" w:pos="7371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268"/>
      </w:tblGrid>
      <w:tr w:rsidR="00D9149C" w:rsidRPr="00E63661" w:rsidTr="00F84E64">
        <w:tc>
          <w:tcPr>
            <w:tcW w:w="6629" w:type="dxa"/>
            <w:tcBorders>
              <w:bottom w:val="single" w:sz="12" w:space="0" w:color="auto"/>
            </w:tcBorders>
          </w:tcPr>
          <w:p w:rsidR="00D9149C" w:rsidRPr="00E63661" w:rsidRDefault="00D9149C" w:rsidP="00F84E64">
            <w:pPr>
              <w:rPr>
                <w:b/>
              </w:rPr>
            </w:pPr>
            <w:r w:rsidRPr="00E63661">
              <w:t>az utolsó két félév (ennek hiányában az első félév) átlaga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9149C" w:rsidRPr="00E63661" w:rsidRDefault="00D9149C" w:rsidP="00F84E64">
            <w:pPr>
              <w:jc w:val="right"/>
              <w:rPr>
                <w:b/>
              </w:rPr>
            </w:pPr>
            <w:r w:rsidRPr="00E63661">
              <w:t>adható pontszám:</w:t>
            </w:r>
          </w:p>
        </w:tc>
      </w:tr>
      <w:tr w:rsidR="00D9149C" w:rsidRPr="00E63661" w:rsidTr="00F84E64">
        <w:tc>
          <w:tcPr>
            <w:tcW w:w="6629" w:type="dxa"/>
            <w:tcBorders>
              <w:top w:val="single" w:sz="12" w:space="0" w:color="auto"/>
            </w:tcBorders>
          </w:tcPr>
          <w:p w:rsidR="00D9149C" w:rsidRPr="00E63661" w:rsidRDefault="00D9149C" w:rsidP="00F84E64">
            <w:pPr>
              <w:rPr>
                <w:b/>
              </w:rPr>
            </w:pPr>
            <w:r w:rsidRPr="00E63661">
              <w:t>3,50-4,00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9149C" w:rsidRPr="00E63661" w:rsidRDefault="00D9149C" w:rsidP="00F84E64">
            <w:pPr>
              <w:jc w:val="right"/>
              <w:rPr>
                <w:b/>
              </w:rPr>
            </w:pPr>
            <w:r w:rsidRPr="00E63661">
              <w:t>5 pont</w:t>
            </w:r>
          </w:p>
        </w:tc>
      </w:tr>
      <w:tr w:rsidR="00D9149C" w:rsidRPr="00E63661" w:rsidTr="00F84E64">
        <w:tc>
          <w:tcPr>
            <w:tcW w:w="6629" w:type="dxa"/>
          </w:tcPr>
          <w:p w:rsidR="00D9149C" w:rsidRPr="00E63661" w:rsidRDefault="00D9149C" w:rsidP="00F84E64">
            <w:pPr>
              <w:rPr>
                <w:b/>
              </w:rPr>
            </w:pPr>
            <w:r w:rsidRPr="00E63661">
              <w:t>4,01-4,25</w:t>
            </w:r>
          </w:p>
        </w:tc>
        <w:tc>
          <w:tcPr>
            <w:tcW w:w="2268" w:type="dxa"/>
          </w:tcPr>
          <w:p w:rsidR="00D9149C" w:rsidRPr="00E63661" w:rsidRDefault="00D9149C" w:rsidP="00F84E64">
            <w:pPr>
              <w:jc w:val="right"/>
              <w:rPr>
                <w:b/>
              </w:rPr>
            </w:pPr>
            <w:r w:rsidRPr="00E63661">
              <w:t>10 pont</w:t>
            </w:r>
          </w:p>
        </w:tc>
      </w:tr>
      <w:tr w:rsidR="00D9149C" w:rsidRPr="00E63661" w:rsidTr="00F84E64">
        <w:tc>
          <w:tcPr>
            <w:tcW w:w="6629" w:type="dxa"/>
          </w:tcPr>
          <w:p w:rsidR="00D9149C" w:rsidRPr="00E63661" w:rsidRDefault="00D9149C" w:rsidP="00F84E64">
            <w:pPr>
              <w:rPr>
                <w:b/>
              </w:rPr>
            </w:pPr>
            <w:r w:rsidRPr="00E63661">
              <w:t>4,26- 4,50</w:t>
            </w:r>
          </w:p>
        </w:tc>
        <w:tc>
          <w:tcPr>
            <w:tcW w:w="2268" w:type="dxa"/>
          </w:tcPr>
          <w:p w:rsidR="00D9149C" w:rsidRPr="00E63661" w:rsidRDefault="00D9149C" w:rsidP="00F84E64">
            <w:pPr>
              <w:jc w:val="right"/>
              <w:rPr>
                <w:b/>
              </w:rPr>
            </w:pPr>
            <w:r w:rsidRPr="00E63661">
              <w:t>15 pont</w:t>
            </w:r>
          </w:p>
        </w:tc>
      </w:tr>
      <w:tr w:rsidR="00D9149C" w:rsidRPr="00E63661" w:rsidTr="00F84E64">
        <w:tc>
          <w:tcPr>
            <w:tcW w:w="6629" w:type="dxa"/>
          </w:tcPr>
          <w:p w:rsidR="00D9149C" w:rsidRPr="00E63661" w:rsidRDefault="00D9149C" w:rsidP="00F84E64">
            <w:pPr>
              <w:rPr>
                <w:b/>
              </w:rPr>
            </w:pPr>
            <w:r w:rsidRPr="00E63661">
              <w:t>4,51- 4,75</w:t>
            </w:r>
          </w:p>
        </w:tc>
        <w:tc>
          <w:tcPr>
            <w:tcW w:w="2268" w:type="dxa"/>
          </w:tcPr>
          <w:p w:rsidR="00D9149C" w:rsidRPr="00E63661" w:rsidRDefault="00D9149C" w:rsidP="00F84E64">
            <w:pPr>
              <w:jc w:val="right"/>
              <w:rPr>
                <w:b/>
              </w:rPr>
            </w:pPr>
            <w:r w:rsidRPr="00E63661">
              <w:t>20 pont</w:t>
            </w:r>
          </w:p>
        </w:tc>
      </w:tr>
      <w:tr w:rsidR="00D9149C" w:rsidRPr="00E63661" w:rsidTr="00F84E64">
        <w:tc>
          <w:tcPr>
            <w:tcW w:w="6629" w:type="dxa"/>
            <w:tcBorders>
              <w:bottom w:val="single" w:sz="4" w:space="0" w:color="auto"/>
            </w:tcBorders>
          </w:tcPr>
          <w:p w:rsidR="00D9149C" w:rsidRPr="00E63661" w:rsidRDefault="00D9149C" w:rsidP="00F84E64">
            <w:pPr>
              <w:rPr>
                <w:b/>
              </w:rPr>
            </w:pPr>
            <w:r w:rsidRPr="00E63661">
              <w:t>4,76- 5,00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149C" w:rsidRPr="00E63661" w:rsidRDefault="00D9149C" w:rsidP="00F84E64">
            <w:pPr>
              <w:jc w:val="right"/>
              <w:rPr>
                <w:b/>
              </w:rPr>
            </w:pPr>
            <w:r w:rsidRPr="00E63661">
              <w:t>25 pont</w:t>
            </w:r>
          </w:p>
        </w:tc>
      </w:tr>
    </w:tbl>
    <w:p w:rsidR="00D9149C" w:rsidRPr="00E63661" w:rsidRDefault="00D9149C" w:rsidP="00D9149C">
      <w:pPr>
        <w:rPr>
          <w:b/>
        </w:rPr>
      </w:pPr>
    </w:p>
    <w:p w:rsidR="00D9149C" w:rsidRPr="00E63661" w:rsidRDefault="00D9149C" w:rsidP="00D9149C">
      <w:pPr>
        <w:tabs>
          <w:tab w:val="left" w:pos="7371"/>
        </w:tabs>
        <w:ind w:right="283"/>
        <w:rPr>
          <w:b/>
        </w:rPr>
      </w:pPr>
      <w:r w:rsidRPr="00E63661">
        <w:rPr>
          <w:b/>
        </w:rPr>
        <w:t>Nyelvvizsga</w:t>
      </w:r>
      <w:r w:rsidRPr="00E63661">
        <w:rPr>
          <w:b/>
        </w:rPr>
        <w:tab/>
      </w:r>
      <w:proofErr w:type="spellStart"/>
      <w:r w:rsidRPr="00E63661">
        <w:rPr>
          <w:b/>
        </w:rPr>
        <w:t>max</w:t>
      </w:r>
      <w:proofErr w:type="spellEnd"/>
      <w:r w:rsidRPr="00E63661">
        <w:rPr>
          <w:b/>
        </w:rPr>
        <w:t>. 25 pont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126"/>
      </w:tblGrid>
      <w:tr w:rsidR="00D9149C" w:rsidRPr="00E63661" w:rsidTr="00F84E64">
        <w:tc>
          <w:tcPr>
            <w:tcW w:w="6629" w:type="dxa"/>
            <w:tcBorders>
              <w:bottom w:val="single" w:sz="8" w:space="0" w:color="auto"/>
            </w:tcBorders>
          </w:tcPr>
          <w:p w:rsidR="00D9149C" w:rsidRPr="00E63661" w:rsidRDefault="00D9149C" w:rsidP="00F84E64">
            <w:pPr>
              <w:spacing w:before="120"/>
              <w:rPr>
                <w:b/>
              </w:rPr>
            </w:pPr>
            <w:r w:rsidRPr="00E63661">
              <w:t>középfokú nyelvvizsga az Erasmus tanulmányok nyelvéből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D9149C" w:rsidRPr="00E63661" w:rsidRDefault="00D9149C" w:rsidP="00F84E64">
            <w:pPr>
              <w:spacing w:before="120"/>
              <w:jc w:val="right"/>
              <w:rPr>
                <w:b/>
              </w:rPr>
            </w:pPr>
            <w:r w:rsidRPr="00E63661">
              <w:t>15 pont</w:t>
            </w:r>
          </w:p>
        </w:tc>
      </w:tr>
      <w:tr w:rsidR="00D9149C" w:rsidRPr="00E63661" w:rsidTr="00F84E64">
        <w:tc>
          <w:tcPr>
            <w:tcW w:w="6629" w:type="dxa"/>
            <w:tcBorders>
              <w:top w:val="single" w:sz="8" w:space="0" w:color="auto"/>
              <w:bottom w:val="single" w:sz="8" w:space="0" w:color="auto"/>
            </w:tcBorders>
          </w:tcPr>
          <w:p w:rsidR="00D9149C" w:rsidRPr="00E63661" w:rsidRDefault="00D9149C" w:rsidP="00F84E64">
            <w:pPr>
              <w:rPr>
                <w:b/>
              </w:rPr>
            </w:pPr>
            <w:r w:rsidRPr="00E63661">
              <w:t>felsőfokú nyelvvizsga az Erasmus tanulmányok nyelvéből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D9149C" w:rsidRPr="00E63661" w:rsidRDefault="00D9149C" w:rsidP="00F84E64">
            <w:pPr>
              <w:jc w:val="right"/>
              <w:rPr>
                <w:b/>
              </w:rPr>
            </w:pPr>
            <w:r w:rsidRPr="00E63661">
              <w:t>20 pont</w:t>
            </w:r>
          </w:p>
        </w:tc>
      </w:tr>
      <w:tr w:rsidR="00D9149C" w:rsidRPr="00E63661" w:rsidTr="00F84E64">
        <w:tc>
          <w:tcPr>
            <w:tcW w:w="6629" w:type="dxa"/>
            <w:tcBorders>
              <w:top w:val="single" w:sz="8" w:space="0" w:color="auto"/>
              <w:bottom w:val="single" w:sz="8" w:space="0" w:color="auto"/>
            </w:tcBorders>
          </w:tcPr>
          <w:p w:rsidR="00D9149C" w:rsidRPr="00E63661" w:rsidRDefault="00D9149C" w:rsidP="00F84E64">
            <w:pPr>
              <w:rPr>
                <w:b/>
              </w:rPr>
            </w:pPr>
            <w:r w:rsidRPr="00E63661">
              <w:t>további nyelvvizsga az Erasmus célország nyelvéből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D9149C" w:rsidRPr="00E63661" w:rsidRDefault="00D9149C" w:rsidP="00F84E64">
            <w:pPr>
              <w:jc w:val="right"/>
              <w:rPr>
                <w:b/>
              </w:rPr>
            </w:pPr>
            <w:r w:rsidRPr="00E63661">
              <w:t>5 pont</w:t>
            </w:r>
          </w:p>
        </w:tc>
      </w:tr>
      <w:tr w:rsidR="00D9149C" w:rsidRPr="00E63661" w:rsidTr="00F84E64">
        <w:tc>
          <w:tcPr>
            <w:tcW w:w="6629" w:type="dxa"/>
            <w:tcBorders>
              <w:top w:val="single" w:sz="8" w:space="0" w:color="auto"/>
              <w:bottom w:val="single" w:sz="8" w:space="0" w:color="auto"/>
            </w:tcBorders>
          </w:tcPr>
          <w:p w:rsidR="00D9149C" w:rsidRPr="00E63661" w:rsidRDefault="00D9149C" w:rsidP="00F84E64">
            <w:pPr>
              <w:rPr>
                <w:b/>
              </w:rPr>
            </w:pPr>
            <w:r w:rsidRPr="00E63661">
              <w:t>nyelvvizsga hiányában az Erasmus út munkanyelvén megírt munkaterv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D9149C" w:rsidRPr="00E63661" w:rsidRDefault="00D9149C" w:rsidP="00F84E64">
            <w:pPr>
              <w:jc w:val="right"/>
              <w:rPr>
                <w:b/>
              </w:rPr>
            </w:pPr>
            <w:proofErr w:type="spellStart"/>
            <w:r w:rsidRPr="00E63661">
              <w:t>max</w:t>
            </w:r>
            <w:proofErr w:type="spellEnd"/>
            <w:r w:rsidRPr="00E63661">
              <w:t xml:space="preserve">. </w:t>
            </w:r>
            <w:r>
              <w:t>5</w:t>
            </w:r>
            <w:r w:rsidRPr="00E63661">
              <w:t xml:space="preserve"> pont</w:t>
            </w:r>
          </w:p>
        </w:tc>
      </w:tr>
      <w:tr w:rsidR="00D9149C" w:rsidRPr="00E63661" w:rsidTr="00F84E64">
        <w:tc>
          <w:tcPr>
            <w:tcW w:w="6629" w:type="dxa"/>
            <w:tcBorders>
              <w:top w:val="single" w:sz="8" w:space="0" w:color="auto"/>
              <w:bottom w:val="single" w:sz="8" w:space="0" w:color="auto"/>
            </w:tcBorders>
          </w:tcPr>
          <w:p w:rsidR="00D9149C" w:rsidRPr="00E63661" w:rsidRDefault="00D9149C" w:rsidP="00F84E64">
            <w:pPr>
              <w:rPr>
                <w:b/>
              </w:rPr>
            </w:pPr>
            <w:r w:rsidRPr="00E63661">
              <w:t>nyelvvizsga hiányában az Erasmus tanulmányok nyelvén folytatott tanulmányok (kétnyelvű középiskolában szerzett érettségi, külföldön az adott nyelven szerzett érettségi vagy azzal egyenértékű végzettség, az Erasmus nyelvén szerzett felsőfokú végzettség)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D9149C" w:rsidRPr="00E63661" w:rsidRDefault="00D9149C" w:rsidP="00F84E64">
            <w:pPr>
              <w:jc w:val="right"/>
              <w:rPr>
                <w:b/>
              </w:rPr>
            </w:pPr>
            <w:r w:rsidRPr="00E63661">
              <w:t>20 pont</w:t>
            </w:r>
          </w:p>
        </w:tc>
      </w:tr>
    </w:tbl>
    <w:p w:rsidR="00D9149C" w:rsidRPr="00E63661" w:rsidRDefault="00D9149C" w:rsidP="00D9149C">
      <w:pPr>
        <w:rPr>
          <w:b/>
        </w:rPr>
      </w:pPr>
    </w:p>
    <w:p w:rsidR="00D9149C" w:rsidRPr="00E63661" w:rsidRDefault="00D9149C" w:rsidP="00D9149C">
      <w:pPr>
        <w:tabs>
          <w:tab w:val="left" w:pos="7371"/>
        </w:tabs>
        <w:ind w:right="283"/>
        <w:rPr>
          <w:b/>
        </w:rPr>
      </w:pPr>
      <w:r w:rsidRPr="00E63661">
        <w:rPr>
          <w:b/>
        </w:rPr>
        <w:t>Tanulmányi terv</w:t>
      </w:r>
      <w:r w:rsidRPr="00E63661">
        <w:rPr>
          <w:b/>
        </w:rPr>
        <w:tab/>
      </w:r>
      <w:proofErr w:type="spellStart"/>
      <w:r w:rsidRPr="00E63661">
        <w:rPr>
          <w:b/>
        </w:rPr>
        <w:t>max</w:t>
      </w:r>
      <w:proofErr w:type="spellEnd"/>
      <w:r w:rsidRPr="00E63661">
        <w:rPr>
          <w:b/>
        </w:rPr>
        <w:t>. 25 pont</w:t>
      </w:r>
    </w:p>
    <w:p w:rsidR="00D9149C" w:rsidRPr="00E63661" w:rsidRDefault="00D9149C" w:rsidP="00D9149C">
      <w:pPr>
        <w:tabs>
          <w:tab w:val="left" w:pos="7371"/>
        </w:tabs>
        <w:ind w:right="283"/>
        <w:jc w:val="both"/>
      </w:pPr>
      <w:proofErr w:type="gramStart"/>
      <w:r w:rsidRPr="00E63661">
        <w:t>értékelési</w:t>
      </w:r>
      <w:proofErr w:type="gramEnd"/>
      <w:r w:rsidRPr="00E63661">
        <w:t xml:space="preserve"> szempontok: meggyőző, tartalmas, az adott egyetemre szóló, illeszkedjen a hallgató tanulmányaiba, az ország/a város kiválasztásának szakmai indoka, szakmai nyelvi alkalmasság</w:t>
      </w:r>
    </w:p>
    <w:p w:rsidR="00D9149C" w:rsidRPr="00E63661" w:rsidRDefault="00D9149C" w:rsidP="00D9149C">
      <w:pPr>
        <w:tabs>
          <w:tab w:val="left" w:pos="7371"/>
        </w:tabs>
        <w:ind w:right="283"/>
        <w:rPr>
          <w:b/>
          <w:u w:val="single"/>
        </w:rPr>
      </w:pPr>
    </w:p>
    <w:p w:rsidR="00D9149C" w:rsidRPr="00E63661" w:rsidRDefault="00D9149C" w:rsidP="00D9149C">
      <w:pPr>
        <w:tabs>
          <w:tab w:val="left" w:pos="7371"/>
        </w:tabs>
        <w:ind w:right="283"/>
        <w:rPr>
          <w:b/>
        </w:rPr>
      </w:pPr>
      <w:proofErr w:type="gramStart"/>
      <w:r w:rsidRPr="00E63661">
        <w:rPr>
          <w:b/>
        </w:rPr>
        <w:t>Mentori</w:t>
      </w:r>
      <w:proofErr w:type="gramEnd"/>
      <w:r w:rsidRPr="00E63661">
        <w:rPr>
          <w:b/>
        </w:rPr>
        <w:t xml:space="preserve"> tevékenység</w:t>
      </w:r>
      <w:r w:rsidRPr="00E63661">
        <w:rPr>
          <w:b/>
        </w:rPr>
        <w:tab/>
      </w:r>
      <w:proofErr w:type="spellStart"/>
      <w:r w:rsidRPr="00E63661">
        <w:rPr>
          <w:b/>
        </w:rPr>
        <w:t>max</w:t>
      </w:r>
      <w:proofErr w:type="spellEnd"/>
      <w:r w:rsidRPr="00E63661">
        <w:rPr>
          <w:b/>
        </w:rPr>
        <w:t>. 5 pont</w:t>
      </w:r>
    </w:p>
    <w:p w:rsidR="00D9149C" w:rsidRPr="00E63661" w:rsidRDefault="00D9149C" w:rsidP="00D9149C">
      <w:proofErr w:type="gramStart"/>
      <w:r w:rsidRPr="00E63661">
        <w:t>igazolás</w:t>
      </w:r>
      <w:proofErr w:type="gramEnd"/>
      <w:r w:rsidRPr="00E63661">
        <w:t xml:space="preserve"> alapján</w:t>
      </w:r>
    </w:p>
    <w:p w:rsidR="00D9149C" w:rsidRPr="00E63661" w:rsidRDefault="00D9149C" w:rsidP="00D9149C">
      <w:pPr>
        <w:rPr>
          <w:b/>
        </w:rPr>
      </w:pPr>
    </w:p>
    <w:p w:rsidR="00D9149C" w:rsidRPr="00E63661" w:rsidRDefault="00D9149C" w:rsidP="00D9149C">
      <w:pPr>
        <w:tabs>
          <w:tab w:val="left" w:pos="7371"/>
        </w:tabs>
        <w:ind w:right="283"/>
        <w:rPr>
          <w:b/>
        </w:rPr>
      </w:pPr>
      <w:r w:rsidRPr="00E63661">
        <w:rPr>
          <w:b/>
        </w:rPr>
        <w:t>Szakmai tevékenység</w:t>
      </w:r>
      <w:r w:rsidRPr="00E63661">
        <w:rPr>
          <w:b/>
        </w:rPr>
        <w:tab/>
        <w:t xml:space="preserve"> </w:t>
      </w:r>
      <w:proofErr w:type="spellStart"/>
      <w:r w:rsidRPr="00E63661">
        <w:rPr>
          <w:b/>
        </w:rPr>
        <w:t>max</w:t>
      </w:r>
      <w:proofErr w:type="spellEnd"/>
      <w:r w:rsidRPr="00E63661">
        <w:rPr>
          <w:b/>
        </w:rPr>
        <w:t>. 5 pont</w:t>
      </w:r>
    </w:p>
    <w:p w:rsidR="00D9149C" w:rsidRPr="00E63661" w:rsidRDefault="00D9149C" w:rsidP="00D9149C">
      <w:pPr>
        <w:ind w:right="283"/>
      </w:pPr>
      <w:r w:rsidRPr="00E63661">
        <w:t xml:space="preserve">OTDK, publikáció, szakmai gyakorlat, </w:t>
      </w:r>
      <w:proofErr w:type="spellStart"/>
      <w:r w:rsidRPr="00E63661">
        <w:t>demonstrátorság</w:t>
      </w:r>
      <w:proofErr w:type="spellEnd"/>
      <w:r w:rsidRPr="00E63661">
        <w:t>, szakkollégiumi részvétel, előadás</w:t>
      </w:r>
    </w:p>
    <w:p w:rsidR="00D9149C" w:rsidRPr="00E63661" w:rsidRDefault="00D9149C" w:rsidP="00D9149C">
      <w:pPr>
        <w:rPr>
          <w:b/>
        </w:rPr>
      </w:pPr>
    </w:p>
    <w:p w:rsidR="00D9149C" w:rsidRPr="00E63661" w:rsidRDefault="00D9149C" w:rsidP="00D9149C">
      <w:pPr>
        <w:tabs>
          <w:tab w:val="left" w:pos="7371"/>
        </w:tabs>
        <w:ind w:right="283"/>
        <w:rPr>
          <w:b/>
        </w:rPr>
      </w:pPr>
      <w:r w:rsidRPr="00E63661">
        <w:rPr>
          <w:b/>
        </w:rPr>
        <w:t>Közéleti tevékenység</w:t>
      </w:r>
      <w:r w:rsidRPr="00E63661">
        <w:rPr>
          <w:b/>
        </w:rPr>
        <w:tab/>
      </w:r>
      <w:proofErr w:type="spellStart"/>
      <w:r w:rsidRPr="00E63661">
        <w:rPr>
          <w:b/>
        </w:rPr>
        <w:t>max</w:t>
      </w:r>
      <w:proofErr w:type="spellEnd"/>
      <w:r w:rsidRPr="00E63661">
        <w:rPr>
          <w:b/>
        </w:rPr>
        <w:t>. 5 pont</w:t>
      </w:r>
    </w:p>
    <w:p w:rsidR="00D9149C" w:rsidRPr="00E63661" w:rsidRDefault="00D9149C" w:rsidP="00D9149C">
      <w:r w:rsidRPr="00E63661">
        <w:t xml:space="preserve">HÖK </w:t>
      </w:r>
      <w:proofErr w:type="gramStart"/>
      <w:r w:rsidRPr="00E63661">
        <w:t>funkció</w:t>
      </w:r>
      <w:proofErr w:type="gramEnd"/>
      <w:r w:rsidRPr="00E63661">
        <w:t>, önkéntes munka, civil tevékenység, tankörök, egyéb</w:t>
      </w:r>
    </w:p>
    <w:p w:rsidR="00671730" w:rsidRDefault="00D9149C"/>
    <w:sectPr w:rsidR="0067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9C"/>
    <w:rsid w:val="00500510"/>
    <w:rsid w:val="00BB33AA"/>
    <w:rsid w:val="00D40056"/>
    <w:rsid w:val="00D9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EF2C"/>
  <w15:chartTrackingRefBased/>
  <w15:docId w15:val="{980C67EA-A710-4AFB-BACC-01B109A3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Varga-Kovács Rita</dc:creator>
  <cp:keywords/>
  <dc:description/>
  <cp:lastModifiedBy>Varga-Kovács Rita</cp:lastModifiedBy>
  <cp:revision>1</cp:revision>
  <dcterms:created xsi:type="dcterms:W3CDTF">2020-01-28T08:04:00Z</dcterms:created>
  <dcterms:modified xsi:type="dcterms:W3CDTF">2020-01-28T08:04:00Z</dcterms:modified>
</cp:coreProperties>
</file>